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Default="00B90E40" w:rsidP="00B90E40">
      <w:pPr>
        <w:shd w:val="clear" w:color="auto" w:fill="FFFFFF"/>
        <w:spacing w:after="0" w:line="495" w:lineRule="atLeast"/>
        <w:outlineLvl w:val="1"/>
        <w:rPr>
          <w:rFonts w:ascii="Georgia" w:eastAsia="Times New Roman" w:hAnsi="Georgia" w:cs="Helvetica"/>
          <w:color w:val="206BA4"/>
          <w:sz w:val="45"/>
          <w:szCs w:val="45"/>
          <w:lang w:eastAsia="ru-RU"/>
        </w:rPr>
      </w:pPr>
    </w:p>
    <w:p w:rsidR="00B90E40" w:rsidRDefault="00B90E40" w:rsidP="002249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24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основа внедрения системы (целевой модели) наставничества</w:t>
      </w:r>
    </w:p>
    <w:p w:rsidR="002249D4" w:rsidRPr="002249D4" w:rsidRDefault="002249D4" w:rsidP="002249D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40" w:rsidRPr="002249D4" w:rsidRDefault="00384825" w:rsidP="002249D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B90E40" w:rsidRPr="0022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29 декабря 2012 года №273-ФЗ "Об образовании в РФ"</w:t>
        </w:r>
      </w:hyperlink>
    </w:p>
    <w:p w:rsidR="00B90E40" w:rsidRDefault="00384825" w:rsidP="006703AE">
      <w:pPr>
        <w:shd w:val="clear" w:color="auto" w:fill="FFFFFF"/>
        <w:spacing w:after="0" w:line="240" w:lineRule="auto"/>
        <w:jc w:val="both"/>
      </w:pPr>
      <w:hyperlink r:id="rId5" w:history="1">
        <w:r w:rsidR="00B90E40" w:rsidRPr="0022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Распоряжение правительства РФ от 31 декабря 2019 года №3273-р "Об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  </w:r>
      </w:hyperlink>
    </w:p>
    <w:p w:rsidR="006703AE" w:rsidRPr="002249D4" w:rsidRDefault="006703AE" w:rsidP="0067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40" w:rsidRDefault="00384825" w:rsidP="006703AE">
      <w:pPr>
        <w:shd w:val="clear" w:color="auto" w:fill="FFFFFF"/>
        <w:spacing w:after="0" w:line="240" w:lineRule="auto"/>
        <w:jc w:val="both"/>
      </w:pPr>
      <w:hyperlink r:id="rId6" w:history="1">
        <w:r w:rsidR="00B90E40" w:rsidRPr="0022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Распоряжение Министерства просвещения РФ от 16 декабря 2020 года № Р-174 "Об утверждении Концепции создания единой федеральной системы научно-методического сопровождения педагогических работников и управленческих кадров</w:t>
        </w:r>
      </w:hyperlink>
    </w:p>
    <w:p w:rsidR="006703AE" w:rsidRPr="002249D4" w:rsidRDefault="006703AE" w:rsidP="0067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40" w:rsidRDefault="00384825" w:rsidP="006703AE">
      <w:pPr>
        <w:shd w:val="clear" w:color="auto" w:fill="FFFFFF"/>
        <w:spacing w:after="0" w:line="240" w:lineRule="auto"/>
        <w:jc w:val="both"/>
      </w:pPr>
      <w:hyperlink r:id="rId7" w:history="1">
        <w:r w:rsidR="00B90E40" w:rsidRPr="0022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(письмо Министерства РФ от 21 декабря 2021 года № АЗ-1128/08)</w:t>
        </w:r>
      </w:hyperlink>
    </w:p>
    <w:p w:rsidR="006703AE" w:rsidRPr="002249D4" w:rsidRDefault="006703AE" w:rsidP="00670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E40" w:rsidRDefault="00384825" w:rsidP="006703AE">
      <w:pPr>
        <w:shd w:val="clear" w:color="auto" w:fill="FFFFFF"/>
        <w:spacing w:after="0" w:line="240" w:lineRule="auto"/>
        <w:jc w:val="both"/>
      </w:pPr>
      <w:hyperlink r:id="rId8" w:history="1">
        <w:r w:rsidR="00B90E40" w:rsidRPr="002249D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Министерства образования Ставропольского края от 03 марта 2022 года № 337-пр "О системе (целевой модели) наставничества педагогических работников в образовательных организациях Ставропольского края</w:t>
        </w:r>
      </w:hyperlink>
    </w:p>
    <w:p w:rsidR="006703AE" w:rsidRDefault="006703AE" w:rsidP="006703AE">
      <w:pPr>
        <w:shd w:val="clear" w:color="auto" w:fill="FFFFFF"/>
        <w:spacing w:after="0" w:line="240" w:lineRule="auto"/>
        <w:jc w:val="both"/>
      </w:pPr>
    </w:p>
    <w:p w:rsidR="006703AE" w:rsidRDefault="006703AE" w:rsidP="006703AE">
      <w:pPr>
        <w:pStyle w:val="2"/>
        <w:shd w:val="clear" w:color="auto" w:fill="auto"/>
        <w:spacing w:before="0" w:after="0" w:line="240" w:lineRule="auto"/>
        <w:ind w:right="80" w:firstLine="0"/>
        <w:rPr>
          <w:sz w:val="28"/>
          <w:szCs w:val="28"/>
          <w:u w:val="single"/>
        </w:rPr>
      </w:pPr>
      <w:r w:rsidRPr="006703AE">
        <w:rPr>
          <w:sz w:val="28"/>
          <w:szCs w:val="28"/>
          <w:u w:val="single"/>
        </w:rPr>
        <w:t>Приказ  ООААМОСК № 81 от 26 апреля 2022 года «О системе (целевой модели) наставничества  педагогических работников в образовательных организациях Апанасенковского муниципального округа Ставропольского края».</w:t>
      </w:r>
    </w:p>
    <w:p w:rsidR="002249D4" w:rsidRPr="00B90E40" w:rsidRDefault="002249D4" w:rsidP="006703AE">
      <w:pPr>
        <w:shd w:val="clear" w:color="auto" w:fill="FFFFFF"/>
        <w:spacing w:after="0" w:line="240" w:lineRule="auto"/>
        <w:ind w:left="45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B90E40" w:rsidRPr="00B90E40" w:rsidRDefault="00384825" w:rsidP="00B90E40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hyperlink r:id="rId9" w:anchor="startOfPageId372" w:history="1">
        <w:r w:rsidR="00B90E40" w:rsidRPr="00B90E40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Наверх</w:t>
        </w:r>
      </w:hyperlink>
    </w:p>
    <w:p w:rsidR="003C10FC" w:rsidRDefault="003C10FC"/>
    <w:sectPr w:rsidR="003C10FC" w:rsidSect="005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0E40"/>
    <w:rsid w:val="002249D4"/>
    <w:rsid w:val="002751CB"/>
    <w:rsid w:val="00384825"/>
    <w:rsid w:val="003C10FC"/>
    <w:rsid w:val="005C1B69"/>
    <w:rsid w:val="006703AE"/>
    <w:rsid w:val="007C16F8"/>
    <w:rsid w:val="00B9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4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2249D4"/>
    <w:pPr>
      <w:widowControl w:val="0"/>
      <w:shd w:val="clear" w:color="auto" w:fill="FFFFFF"/>
      <w:spacing w:before="300" w:after="480" w:line="250" w:lineRule="exact"/>
      <w:ind w:hanging="22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9177422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6apan.ru/images/dokumenti/%D0%9F%D1%80%D0%B8%D0%BA%D0%B0%D0%B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16apan.ru/images/dokumenti/%D0%9C%D0%B5%D1%82%D0%BE%D0%B4%D0%B8%D1%87%D0%B5%D1%81%D0%BA%D0%B8%D0%B5%20%D1%80%D0%B5%D0%BA%D0%BE%D0%BC%D0%B5%D0%BD%D0%B4%D0%B0%D1%86%D0%B8%D0%B8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6apan.ru/images/dokumenti/%D0%A0%D0%B0%D1%81%D0%BF%D0%BE%D1%80%D1%8F%D0%B6%D0%B5%D0%BD%D0%B8%D0%B5%20%D0%9C%D0%B8%D0%BD%D0%B8%D1%81%D1%82%D0%B5%D1%80%D1%81%D1%82%D0%B2%D0%B0%20%D0%BF%D1%80%D0%BE%D1%81%D0%B2%D0%B5%D1%89%D0%B5%D0%BD%D0%B8%D1%8F%20%D0%A0%D0%A4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16apan.ru/images/dokumenti/%D0%A0%D0%B0%D1%81%D0%BF%D0%BE%D1%80%D1%8F%D0%B6%D0%B5%D0%BD%D0%B8%D0%B5%20%D0%BF%D1%80%D0%B0%D0%B2%D0%B8%D1%82%D0%B5%D0%BB%D1%8C%D1%81%D1%82%D0%B2%D0%B0%20%D0%A0%D0%A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s16apan.ru/images/dokumenti/-273_%D0%9E%D0%B1-%D0%BE%D0%B1%D1%80%D0%B0%D0%B7%D0%BE%D0%B2%D0%B0%D0%BD%D0%B8%D0%B8-%D0%B2-%D0%A0%D0%A4_%D1%80%D0%B5%D0%B4%D0%B0%D0%BA%D1%86%D0%B8%D1%8F-%D0%B4%D0%B5%D0%B9%D1%81%D1%82%D0%B2%D1%83%D1%8E%D1%89%D0%B0%D1%8F-%D1%81-01.01.2021.pdf" TargetMode="External"/><Relationship Id="rId9" Type="http://schemas.openxmlformats.org/officeDocument/2006/relationships/hyperlink" Target="http://ds16apan.ru/%D0%BD%D0%B0%D1%81%D1%82%D0%B0%D0%B2%D0%BD%D0%B8%D1%87%D0%B5%D1%81%D1%82%D0%B2%D0%BE/item/372-%D0%BD%D0%BE%D1%80%D0%BC%D0%B0%D1%82%D0%B8%D0%B2%D0%BD%D0%BE-%D0%BF%D1%80%D0%B0%D0%B2%D0%BE%D0%B2%D0%B0%D1%8F-%D0%BE%D1%81%D0%BD%D0%BE%D0%B2%D0%B0-%D0%B2%D0%BD%D0%B5%D0%B4%D1%80%D0%B5%D0%BD%D0%B8%D1%8F-%D1%81%D0%B8%D1%81%D1%82%D0%B5%D0%BC%D1%8B-%D1%86%D0%B5%D0%BB%D0%B5%D0%B2%D0%BE%D0%B9-%D0%BC%D0%BE%D0%B4%D0%B5%D0%BB%D0%B8-%D0%BD%D0%B0%D1%81%D1%82%D0%B0%D0%B2%D0%BD%D0%B8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dcterms:created xsi:type="dcterms:W3CDTF">2022-10-24T10:30:00Z</dcterms:created>
  <dcterms:modified xsi:type="dcterms:W3CDTF">2023-05-11T12:32:00Z</dcterms:modified>
</cp:coreProperties>
</file>